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5D" w:rsidRDefault="00320A18" w:rsidP="00885C5D">
      <w:pPr>
        <w:jc w:val="center"/>
      </w:pPr>
      <w:bookmarkStart w:id="0" w:name="_GoBack"/>
      <w:bookmarkEnd w:id="0"/>
      <w:r>
        <w:rPr>
          <w:noProof/>
          <w:lang w:eastAsia="it-IT"/>
        </w:rPr>
        <w:drawing>
          <wp:inline distT="0" distB="0" distL="0" distR="0">
            <wp:extent cx="2880360" cy="807720"/>
            <wp:effectExtent l="0" t="0" r="0" b="0"/>
            <wp:docPr id="2" name="Immagine 2" descr="logo ODP feb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DP feb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360" cy="807720"/>
                    </a:xfrm>
                    <a:prstGeom prst="rect">
                      <a:avLst/>
                    </a:prstGeom>
                    <a:noFill/>
                    <a:ln>
                      <a:noFill/>
                    </a:ln>
                  </pic:spPr>
                </pic:pic>
              </a:graphicData>
            </a:graphic>
          </wp:inline>
        </w:drawing>
      </w:r>
    </w:p>
    <w:p w:rsidR="00885C5D" w:rsidRDefault="00885C5D" w:rsidP="00885C5D">
      <w:pPr>
        <w:pStyle w:val="Nessunaspaziatura"/>
        <w:jc w:val="center"/>
        <w:rPr>
          <w:b/>
          <w:lang w:val="fr-FR"/>
        </w:rPr>
      </w:pPr>
      <w:r>
        <w:rPr>
          <w:b/>
          <w:lang w:val="fr-FR"/>
        </w:rPr>
        <w:t>Opera Diocesana Pellegrinaggi S.r.l.- Corso Matteotti,11 – 10121 Torino</w:t>
      </w:r>
    </w:p>
    <w:p w:rsidR="00885C5D" w:rsidRDefault="00885C5D" w:rsidP="00885C5D">
      <w:pPr>
        <w:pStyle w:val="Nessunaspaziatura"/>
        <w:jc w:val="center"/>
        <w:rPr>
          <w:b/>
          <w:lang w:val="fr-FR"/>
        </w:rPr>
      </w:pPr>
      <w:r>
        <w:rPr>
          <w:b/>
          <w:lang w:val="fr-FR"/>
        </w:rPr>
        <w:t xml:space="preserve">Tel.011.5613501 – 5617073 fax 011.548990 – 5633112 – </w:t>
      </w:r>
      <w:hyperlink r:id="rId7" w:history="1">
        <w:r>
          <w:rPr>
            <w:rStyle w:val="Collegamentoipertestuale"/>
            <w:rFonts w:ascii="Arial" w:hAnsi="Arial" w:cs="Arial"/>
            <w:b/>
            <w:color w:val="auto"/>
            <w:u w:val="none"/>
            <w:lang w:val="fr-FR"/>
          </w:rPr>
          <w:t>info@odpt.it</w:t>
        </w:r>
      </w:hyperlink>
      <w:r>
        <w:rPr>
          <w:b/>
          <w:lang w:val="fr-FR"/>
        </w:rPr>
        <w:t xml:space="preserve"> – </w:t>
      </w:r>
      <w:hyperlink r:id="rId8" w:history="1">
        <w:r>
          <w:rPr>
            <w:rStyle w:val="Collegamentoipertestuale"/>
            <w:rFonts w:ascii="Arial" w:hAnsi="Arial" w:cs="Arial"/>
            <w:b/>
            <w:color w:val="auto"/>
            <w:u w:val="none"/>
            <w:lang w:val="fr-FR"/>
          </w:rPr>
          <w:t>www.odpt.it</w:t>
        </w:r>
      </w:hyperlink>
    </w:p>
    <w:p w:rsidR="00885C5D" w:rsidRDefault="00885C5D" w:rsidP="00885C5D">
      <w:pPr>
        <w:pStyle w:val="Nessunaspaziatura"/>
        <w:jc w:val="center"/>
        <w:rPr>
          <w:lang w:val="fr-FR"/>
        </w:rPr>
      </w:pPr>
      <w:r>
        <w:rPr>
          <w:b/>
          <w:lang w:val="fr-FR"/>
        </w:rPr>
        <w:t>P.IVA e C.F. : 10104330013</w:t>
      </w:r>
    </w:p>
    <w:p w:rsidR="00885C5D" w:rsidRDefault="00885C5D" w:rsidP="00885C5D">
      <w:pPr>
        <w:pStyle w:val="Nessunaspaziatura"/>
      </w:pPr>
    </w:p>
    <w:p w:rsidR="00885C5D" w:rsidRDefault="00885C5D" w:rsidP="00885C5D">
      <w:pPr>
        <w:pStyle w:val="Nessunaspaziatura"/>
        <w:rPr>
          <w:sz w:val="24"/>
          <w:szCs w:val="24"/>
        </w:rPr>
      </w:pPr>
    </w:p>
    <w:p w:rsidR="00885C5D" w:rsidRDefault="00885C5D" w:rsidP="00885C5D">
      <w:pPr>
        <w:pStyle w:val="Nessunaspaziatura"/>
        <w:jc w:val="center"/>
        <w:rPr>
          <w:b/>
          <w:sz w:val="32"/>
          <w:szCs w:val="32"/>
        </w:rPr>
      </w:pPr>
      <w:r>
        <w:rPr>
          <w:b/>
          <w:sz w:val="32"/>
          <w:szCs w:val="32"/>
        </w:rPr>
        <w:t>ASSISI e LA VERNA</w:t>
      </w:r>
    </w:p>
    <w:p w:rsidR="00885C5D" w:rsidRDefault="00F81D45" w:rsidP="00885C5D">
      <w:pPr>
        <w:pStyle w:val="Nessunaspaziatura"/>
        <w:jc w:val="center"/>
        <w:rPr>
          <w:b/>
          <w:sz w:val="32"/>
          <w:szCs w:val="32"/>
        </w:rPr>
      </w:pPr>
      <w:r>
        <w:rPr>
          <w:b/>
          <w:sz w:val="32"/>
          <w:szCs w:val="32"/>
        </w:rPr>
        <w:t>2  / 5</w:t>
      </w:r>
      <w:r w:rsidR="00885C5D">
        <w:rPr>
          <w:b/>
          <w:sz w:val="32"/>
          <w:szCs w:val="32"/>
        </w:rPr>
        <w:t xml:space="preserve"> Luglio 2018</w:t>
      </w:r>
    </w:p>
    <w:p w:rsidR="00885C5D" w:rsidRDefault="00885C5D" w:rsidP="00885C5D">
      <w:pPr>
        <w:pStyle w:val="Nessunaspaziatura"/>
        <w:jc w:val="center"/>
        <w:rPr>
          <w:b/>
          <w:sz w:val="24"/>
          <w:szCs w:val="24"/>
        </w:rPr>
      </w:pPr>
      <w:r>
        <w:rPr>
          <w:b/>
          <w:sz w:val="24"/>
          <w:szCs w:val="24"/>
        </w:rPr>
        <w:t>(4 giorni, pullman)</w:t>
      </w:r>
    </w:p>
    <w:p w:rsidR="00885C5D" w:rsidRDefault="00885C5D" w:rsidP="00885C5D">
      <w:pPr>
        <w:pStyle w:val="Nessunaspaziatura"/>
        <w:jc w:val="center"/>
        <w:rPr>
          <w:b/>
          <w:sz w:val="28"/>
          <w:szCs w:val="28"/>
        </w:rPr>
      </w:pPr>
    </w:p>
    <w:p w:rsidR="00766C87" w:rsidRDefault="00766C87" w:rsidP="00885C5D">
      <w:pPr>
        <w:pStyle w:val="Nessunaspaziatura"/>
        <w:jc w:val="both"/>
        <w:rPr>
          <w:i/>
          <w:sz w:val="24"/>
          <w:szCs w:val="24"/>
        </w:rPr>
      </w:pPr>
    </w:p>
    <w:p w:rsidR="00885C5D" w:rsidRDefault="00B92AEB" w:rsidP="00885C5D">
      <w:pPr>
        <w:pStyle w:val="Nessunaspaziatura"/>
        <w:jc w:val="both"/>
        <w:rPr>
          <w:i/>
          <w:sz w:val="24"/>
          <w:szCs w:val="24"/>
        </w:rPr>
      </w:pPr>
      <w:r>
        <w:rPr>
          <w:i/>
          <w:sz w:val="24"/>
          <w:szCs w:val="24"/>
        </w:rPr>
        <w:t xml:space="preserve">  </w:t>
      </w:r>
      <w:r w:rsidR="00885C5D">
        <w:rPr>
          <w:i/>
          <w:sz w:val="24"/>
          <w:szCs w:val="24"/>
        </w:rPr>
        <w:t>Programma di massima:</w:t>
      </w:r>
    </w:p>
    <w:p w:rsidR="00885C5D" w:rsidRDefault="00885C5D" w:rsidP="00885C5D">
      <w:pPr>
        <w:pStyle w:val="Nessunaspaziatura"/>
        <w:jc w:val="both"/>
        <w:rPr>
          <w:sz w:val="24"/>
          <w:szCs w:val="24"/>
        </w:rPr>
      </w:pPr>
    </w:p>
    <w:p w:rsidR="00885C5D" w:rsidRPr="00E72F61" w:rsidRDefault="00E72F61" w:rsidP="00885C5D">
      <w:pPr>
        <w:pStyle w:val="Nessunaspaziatura"/>
        <w:jc w:val="both"/>
        <w:rPr>
          <w:b/>
          <w:sz w:val="24"/>
          <w:szCs w:val="24"/>
        </w:rPr>
      </w:pPr>
      <w:r>
        <w:rPr>
          <w:b/>
          <w:sz w:val="24"/>
          <w:szCs w:val="24"/>
        </w:rPr>
        <w:t>1°giorno</w:t>
      </w:r>
      <w:r w:rsidRPr="00E72F61">
        <w:rPr>
          <w:b/>
          <w:sz w:val="24"/>
          <w:szCs w:val="24"/>
        </w:rPr>
        <w:t xml:space="preserve">: </w:t>
      </w:r>
      <w:r w:rsidR="00885C5D" w:rsidRPr="00E72F61">
        <w:rPr>
          <w:b/>
          <w:sz w:val="24"/>
          <w:szCs w:val="24"/>
        </w:rPr>
        <w:t>Trinità/</w:t>
      </w:r>
      <w:r w:rsidR="00F81D45">
        <w:rPr>
          <w:b/>
          <w:sz w:val="24"/>
          <w:szCs w:val="24"/>
        </w:rPr>
        <w:t>Santa Maria degli Angeli/</w:t>
      </w:r>
      <w:r w:rsidR="00885C5D" w:rsidRPr="00E72F61">
        <w:rPr>
          <w:b/>
          <w:sz w:val="24"/>
          <w:szCs w:val="24"/>
        </w:rPr>
        <w:t>Assisi</w:t>
      </w:r>
    </w:p>
    <w:p w:rsidR="00885C5D" w:rsidRPr="00F81D45" w:rsidRDefault="00885C5D" w:rsidP="00885C5D">
      <w:pPr>
        <w:pStyle w:val="Nessunaspaziatura"/>
        <w:jc w:val="both"/>
        <w:rPr>
          <w:sz w:val="24"/>
          <w:szCs w:val="24"/>
        </w:rPr>
      </w:pPr>
      <w:r>
        <w:rPr>
          <w:sz w:val="24"/>
          <w:szCs w:val="24"/>
        </w:rPr>
        <w:t>Al mattino partenza in pullman G.T. da Trinità (luogo di</w:t>
      </w:r>
      <w:r w:rsidR="00F81D45">
        <w:rPr>
          <w:sz w:val="24"/>
          <w:szCs w:val="24"/>
        </w:rPr>
        <w:t xml:space="preserve"> carico da definirsi) per Santa Maria degli Angeli, centro della spiritualità cristiana.</w:t>
      </w:r>
      <w:r>
        <w:rPr>
          <w:sz w:val="24"/>
          <w:szCs w:val="24"/>
        </w:rPr>
        <w:t xml:space="preserve"> Sosta per il pranzo libero durante il viaggio. All’arrivo</w:t>
      </w:r>
      <w:r w:rsidR="00F81D45">
        <w:rPr>
          <w:sz w:val="24"/>
          <w:szCs w:val="24"/>
        </w:rPr>
        <w:t>, incontro con la guida e visita della Basilica omonima sulla cui</w:t>
      </w:r>
      <w:r w:rsidR="00F81D45">
        <w:t xml:space="preserve"> facciata spicca la statua della Madonna in bronzo dorato modellata dallo </w:t>
      </w:r>
      <w:r w:rsidR="00F81D45" w:rsidRPr="00054A4D">
        <w:t xml:space="preserve">scultore </w:t>
      </w:r>
      <w:hyperlink r:id="rId9" w:tooltip="Guglielmo Colasanti (la pagina non esiste)" w:history="1">
        <w:r w:rsidR="00F81D45" w:rsidRPr="00054A4D">
          <w:rPr>
            <w:rStyle w:val="Collegamentoipertestuale"/>
            <w:color w:val="auto"/>
            <w:u w:val="none"/>
          </w:rPr>
          <w:t>Colasanti</w:t>
        </w:r>
      </w:hyperlink>
      <w:r w:rsidR="00F81D45">
        <w:t xml:space="preserve">. Al suo interno è presente la </w:t>
      </w:r>
      <w:r w:rsidR="00F81D45" w:rsidRPr="006624F5">
        <w:t>P</w:t>
      </w:r>
      <w:r w:rsidR="00F81D45">
        <w:t xml:space="preserve">orziuncola, la cappella dove si raccoglieva in preghiera San Francesco. </w:t>
      </w:r>
      <w:r w:rsidR="00F81D45">
        <w:rPr>
          <w:sz w:val="24"/>
          <w:szCs w:val="24"/>
        </w:rPr>
        <w:t xml:space="preserve">Al termine, proseguimento per Assisi e </w:t>
      </w:r>
      <w:r>
        <w:rPr>
          <w:sz w:val="24"/>
          <w:szCs w:val="24"/>
        </w:rPr>
        <w:t>s</w:t>
      </w:r>
      <w:r w:rsidR="00F81D45">
        <w:rPr>
          <w:rFonts w:cs="Helvetica"/>
          <w:sz w:val="24"/>
          <w:szCs w:val="24"/>
        </w:rPr>
        <w:t xml:space="preserve">istemazione in hotel. </w:t>
      </w:r>
      <w:r>
        <w:rPr>
          <w:rFonts w:cs="Helvetica"/>
          <w:sz w:val="24"/>
          <w:szCs w:val="24"/>
        </w:rPr>
        <w:t>Cena e pernottamento.</w:t>
      </w:r>
    </w:p>
    <w:p w:rsidR="00885C5D" w:rsidRPr="00E72F61" w:rsidRDefault="00E72F61" w:rsidP="00885C5D">
      <w:pPr>
        <w:pStyle w:val="Nessunaspaziatura"/>
        <w:jc w:val="both"/>
        <w:rPr>
          <w:b/>
          <w:sz w:val="24"/>
          <w:szCs w:val="24"/>
        </w:rPr>
      </w:pPr>
      <w:r>
        <w:rPr>
          <w:b/>
          <w:sz w:val="24"/>
          <w:szCs w:val="24"/>
        </w:rPr>
        <w:t xml:space="preserve">2° giorno: </w:t>
      </w:r>
      <w:r w:rsidR="00354B7A" w:rsidRPr="00E72F61">
        <w:rPr>
          <w:b/>
          <w:sz w:val="24"/>
          <w:szCs w:val="24"/>
        </w:rPr>
        <w:t>Assisi</w:t>
      </w:r>
    </w:p>
    <w:p w:rsidR="00885C5D" w:rsidRDefault="00885C5D" w:rsidP="00885C5D">
      <w:pPr>
        <w:pStyle w:val="Nessunaspaziatura"/>
        <w:jc w:val="both"/>
        <w:rPr>
          <w:sz w:val="24"/>
          <w:szCs w:val="24"/>
        </w:rPr>
      </w:pPr>
      <w:r>
        <w:rPr>
          <w:sz w:val="24"/>
          <w:szCs w:val="24"/>
        </w:rPr>
        <w:t xml:space="preserve">dopo la prima colazione in hotel, </w:t>
      </w:r>
      <w:r w:rsidR="00354B7A">
        <w:rPr>
          <w:sz w:val="24"/>
          <w:szCs w:val="24"/>
        </w:rPr>
        <w:t xml:space="preserve">visita </w:t>
      </w:r>
      <w:r w:rsidR="00E72F61">
        <w:rPr>
          <w:sz w:val="24"/>
          <w:szCs w:val="24"/>
        </w:rPr>
        <w:t xml:space="preserve">con guida </w:t>
      </w:r>
      <w:r w:rsidR="00354B7A">
        <w:rPr>
          <w:sz w:val="24"/>
          <w:szCs w:val="24"/>
        </w:rPr>
        <w:t>della città in cui nacquero e morirono San Francesco e Santa Chiara</w:t>
      </w:r>
      <w:r w:rsidR="00E72F61">
        <w:rPr>
          <w:sz w:val="24"/>
          <w:szCs w:val="24"/>
        </w:rPr>
        <w:t>. Nella famosa Basilica di</w:t>
      </w:r>
      <w:r w:rsidR="00354B7A">
        <w:rPr>
          <w:sz w:val="24"/>
          <w:szCs w:val="24"/>
        </w:rPr>
        <w:t xml:space="preserve"> San Francesco, patrono d’Italia</w:t>
      </w:r>
      <w:r w:rsidR="00E72F61">
        <w:rPr>
          <w:sz w:val="24"/>
          <w:szCs w:val="24"/>
        </w:rPr>
        <w:t>, si ammirano preziosi affreschi di Giotto e Cimabue</w:t>
      </w:r>
      <w:r w:rsidR="00354B7A">
        <w:rPr>
          <w:sz w:val="24"/>
          <w:szCs w:val="24"/>
        </w:rPr>
        <w:t>. A seguire, pranzo in hotel. Nel pomeriggio escursione</w:t>
      </w:r>
      <w:r w:rsidR="00E72F61">
        <w:rPr>
          <w:sz w:val="24"/>
          <w:szCs w:val="24"/>
        </w:rPr>
        <w:t xml:space="preserve"> in taxi</w:t>
      </w:r>
      <w:r w:rsidR="00354B7A">
        <w:rPr>
          <w:sz w:val="24"/>
          <w:szCs w:val="24"/>
        </w:rPr>
        <w:t xml:space="preserve"> all’Eremo delle Carceri</w:t>
      </w:r>
      <w:r w:rsidR="00E72F61">
        <w:rPr>
          <w:sz w:val="24"/>
          <w:szCs w:val="24"/>
        </w:rPr>
        <w:t>, luogo di ritiro alle pendici del Monte Subasio nei pressi di grotte naturali, dove San Francesco e i suoi seguaci  si ritiravano in preghiera e meditazione.</w:t>
      </w:r>
      <w:r w:rsidR="00354B7A">
        <w:rPr>
          <w:sz w:val="24"/>
          <w:szCs w:val="24"/>
        </w:rPr>
        <w:t xml:space="preserve"> </w:t>
      </w:r>
      <w:r>
        <w:rPr>
          <w:sz w:val="24"/>
          <w:szCs w:val="24"/>
        </w:rPr>
        <w:t xml:space="preserve">Al termine,  </w:t>
      </w:r>
      <w:r w:rsidR="00E72F61">
        <w:rPr>
          <w:sz w:val="24"/>
          <w:szCs w:val="24"/>
        </w:rPr>
        <w:t>rientro in hotel per cena e pernottamento.</w:t>
      </w:r>
    </w:p>
    <w:p w:rsidR="00E72F61" w:rsidRPr="00E72F61" w:rsidRDefault="00E72F61" w:rsidP="00E72F61">
      <w:pPr>
        <w:pStyle w:val="Nessunaspaziatura"/>
        <w:jc w:val="both"/>
        <w:rPr>
          <w:b/>
          <w:sz w:val="24"/>
          <w:szCs w:val="24"/>
        </w:rPr>
      </w:pPr>
      <w:r>
        <w:rPr>
          <w:b/>
          <w:sz w:val="24"/>
          <w:szCs w:val="24"/>
        </w:rPr>
        <w:t>3° giorno:</w:t>
      </w:r>
      <w:r w:rsidR="00F81D45">
        <w:rPr>
          <w:b/>
          <w:sz w:val="24"/>
          <w:szCs w:val="24"/>
        </w:rPr>
        <w:t xml:space="preserve"> Assisi</w:t>
      </w:r>
      <w:r>
        <w:rPr>
          <w:b/>
          <w:sz w:val="24"/>
          <w:szCs w:val="24"/>
        </w:rPr>
        <w:t>/</w:t>
      </w:r>
      <w:r w:rsidR="00F81D45">
        <w:rPr>
          <w:b/>
          <w:sz w:val="24"/>
          <w:szCs w:val="24"/>
        </w:rPr>
        <w:t>Rieti/Greccio/</w:t>
      </w:r>
      <w:r>
        <w:rPr>
          <w:b/>
          <w:sz w:val="24"/>
          <w:szCs w:val="24"/>
        </w:rPr>
        <w:t>Assisi</w:t>
      </w:r>
    </w:p>
    <w:p w:rsidR="00E72F61" w:rsidRPr="00D55365" w:rsidRDefault="00E72F61" w:rsidP="00885C5D">
      <w:pPr>
        <w:pStyle w:val="Nessunaspaziatura"/>
        <w:jc w:val="both"/>
        <w:rPr>
          <w:sz w:val="24"/>
          <w:szCs w:val="24"/>
        </w:rPr>
      </w:pPr>
      <w:r>
        <w:rPr>
          <w:sz w:val="24"/>
          <w:szCs w:val="24"/>
        </w:rPr>
        <w:t>dopo la prima colazione in hotel</w:t>
      </w:r>
      <w:r w:rsidR="00BC5818">
        <w:rPr>
          <w:sz w:val="24"/>
          <w:szCs w:val="24"/>
        </w:rPr>
        <w:t xml:space="preserve">, partenza per Rieti e visita del Santuario di Fonte Colombo, uno dei quattro Santuari francescani che delimitano il cosiddetto “Cammino di San Francesco”. </w:t>
      </w:r>
      <w:r w:rsidR="00763FF3">
        <w:rPr>
          <w:sz w:val="24"/>
          <w:szCs w:val="24"/>
        </w:rPr>
        <w:t>Adagiato sulla costa del Monte Rainiero, questo è il luogo in cui San Francesco scrisse la regola del suo Ordine. Possibilità di celebrare la Santa Messa. Pranzo in ristorante e trasferimento a Greccio</w:t>
      </w:r>
      <w:r w:rsidR="00D55365">
        <w:rPr>
          <w:sz w:val="24"/>
          <w:szCs w:val="24"/>
        </w:rPr>
        <w:t xml:space="preserve">, caratteristico borgo medievale nella conca reatina. </w:t>
      </w:r>
      <w:r w:rsidR="00D55365" w:rsidRPr="00D55365">
        <w:rPr>
          <w:sz w:val="24"/>
          <w:szCs w:val="24"/>
        </w:rPr>
        <w:t xml:space="preserve">Visita del caratteristico </w:t>
      </w:r>
      <w:r w:rsidR="001E412D">
        <w:rPr>
          <w:sz w:val="24"/>
          <w:szCs w:val="24"/>
        </w:rPr>
        <w:t>e</w:t>
      </w:r>
      <w:r w:rsidR="00D55365" w:rsidRPr="00D55365">
        <w:rPr>
          <w:sz w:val="24"/>
          <w:szCs w:val="24"/>
        </w:rPr>
        <w:t xml:space="preserve">remo dove nel 1223 San Francesco diede vita ad una splendida rievocazione, con personaggi viventi, della nascita del Cristo nella Notte di Natale. La leggenda narra che il bambinello, unico personaggio non vivente della rievocazione, prese vita per poi tornare inanimato. Da allora Greccio ed il suo santuario sono il paese del primo presepe nel mondo. </w:t>
      </w:r>
      <w:r w:rsidR="001E412D">
        <w:rPr>
          <w:sz w:val="24"/>
          <w:szCs w:val="24"/>
        </w:rPr>
        <w:t>Al termine, rientro ad Assisi. Cena e pernottamento in hotel.</w:t>
      </w:r>
    </w:p>
    <w:p w:rsidR="00E72F61" w:rsidRDefault="00E72F61" w:rsidP="00E72F61">
      <w:pPr>
        <w:pStyle w:val="Nessunaspaziatura"/>
        <w:jc w:val="both"/>
        <w:rPr>
          <w:b/>
          <w:sz w:val="24"/>
          <w:szCs w:val="24"/>
        </w:rPr>
      </w:pPr>
      <w:r>
        <w:rPr>
          <w:b/>
          <w:sz w:val="24"/>
          <w:szCs w:val="24"/>
        </w:rPr>
        <w:t>4° giorno: Assisi/La Verna/Trinità</w:t>
      </w:r>
    </w:p>
    <w:p w:rsidR="00E72F61" w:rsidRPr="00E72F61" w:rsidRDefault="00E72F61" w:rsidP="00E72F61">
      <w:pPr>
        <w:pStyle w:val="Nessunaspaziatura"/>
        <w:jc w:val="both"/>
        <w:rPr>
          <w:sz w:val="24"/>
          <w:szCs w:val="24"/>
        </w:rPr>
      </w:pPr>
      <w:r>
        <w:rPr>
          <w:sz w:val="24"/>
          <w:szCs w:val="24"/>
        </w:rPr>
        <w:t>Dopo la prima colazione partenza per La Verna, nei pressi di Arezzo, un singolare eremo sull’Appennino tosco-romagnolo dove San Francesco ricevette le stimmate (1214). Visita del convento francescano e pranzo presso il refettorio del Santuario. Nel pomeriggio proseguimento per Trinità dove si arriverà in serata.</w:t>
      </w:r>
    </w:p>
    <w:p w:rsidR="00E72F61" w:rsidRDefault="00E72F61" w:rsidP="00885C5D">
      <w:pPr>
        <w:pStyle w:val="Nessunaspaziatura"/>
        <w:jc w:val="both"/>
        <w:rPr>
          <w:sz w:val="24"/>
          <w:szCs w:val="24"/>
        </w:rPr>
      </w:pPr>
    </w:p>
    <w:p w:rsidR="00E72F61" w:rsidRDefault="00E72F61" w:rsidP="00885C5D">
      <w:pPr>
        <w:pStyle w:val="Nessunaspaziatura"/>
        <w:jc w:val="both"/>
        <w:rPr>
          <w:sz w:val="24"/>
          <w:szCs w:val="24"/>
        </w:rPr>
      </w:pPr>
    </w:p>
    <w:p w:rsidR="001E412D" w:rsidRDefault="001E412D" w:rsidP="00885C5D">
      <w:pPr>
        <w:pStyle w:val="Nessunaspaziatura"/>
        <w:jc w:val="both"/>
        <w:rPr>
          <w:sz w:val="24"/>
          <w:szCs w:val="24"/>
        </w:rPr>
      </w:pPr>
    </w:p>
    <w:p w:rsidR="00E72F61" w:rsidRDefault="00E72F61" w:rsidP="00885C5D">
      <w:pPr>
        <w:pStyle w:val="Nessunaspaziatura"/>
        <w:jc w:val="both"/>
        <w:rPr>
          <w:sz w:val="24"/>
          <w:szCs w:val="24"/>
        </w:rPr>
      </w:pPr>
    </w:p>
    <w:p w:rsidR="00885C5D" w:rsidRPr="006F22DC" w:rsidRDefault="00885C5D" w:rsidP="00885C5D">
      <w:pPr>
        <w:pStyle w:val="Nessunaspaziatura"/>
        <w:numPr>
          <w:ilvl w:val="0"/>
          <w:numId w:val="1"/>
        </w:numPr>
        <w:jc w:val="both"/>
        <w:rPr>
          <w:b/>
          <w:sz w:val="24"/>
          <w:szCs w:val="24"/>
        </w:rPr>
      </w:pPr>
      <w:r w:rsidRPr="006F22DC">
        <w:rPr>
          <w:b/>
          <w:sz w:val="24"/>
          <w:szCs w:val="24"/>
        </w:rPr>
        <w:lastRenderedPageBreak/>
        <w:t>Quota per persona in camera doppia/tripla:</w:t>
      </w:r>
    </w:p>
    <w:p w:rsidR="00885C5D" w:rsidRPr="006F22DC" w:rsidRDefault="001E412D" w:rsidP="00885C5D">
      <w:pPr>
        <w:pStyle w:val="Nessunaspaziatura"/>
        <w:ind w:firstLine="708"/>
        <w:jc w:val="both"/>
        <w:rPr>
          <w:b/>
          <w:sz w:val="24"/>
          <w:szCs w:val="24"/>
        </w:rPr>
      </w:pPr>
      <w:r>
        <w:rPr>
          <w:b/>
          <w:sz w:val="24"/>
          <w:szCs w:val="24"/>
        </w:rPr>
        <w:t>€ 405</w:t>
      </w:r>
      <w:r w:rsidR="00885C5D" w:rsidRPr="006F22DC">
        <w:rPr>
          <w:b/>
          <w:sz w:val="24"/>
          <w:szCs w:val="24"/>
        </w:rPr>
        <w:t xml:space="preserve">,00 + € 35,00 Quota Gestione Pratica </w:t>
      </w:r>
      <w:r w:rsidR="00885C5D" w:rsidRPr="006F22DC">
        <w:rPr>
          <w:b/>
          <w:sz w:val="24"/>
          <w:szCs w:val="24"/>
        </w:rPr>
        <w:tab/>
        <w:t>(Min.25 pax)</w:t>
      </w:r>
    </w:p>
    <w:p w:rsidR="00885C5D" w:rsidRPr="006F22DC" w:rsidRDefault="00885C5D" w:rsidP="00885C5D">
      <w:pPr>
        <w:pStyle w:val="Nessunaspaziatura"/>
        <w:jc w:val="both"/>
        <w:rPr>
          <w:b/>
          <w:sz w:val="24"/>
          <w:szCs w:val="24"/>
        </w:rPr>
      </w:pPr>
      <w:r w:rsidRPr="006F22DC">
        <w:rPr>
          <w:sz w:val="24"/>
          <w:szCs w:val="24"/>
        </w:rPr>
        <w:tab/>
      </w:r>
      <w:r w:rsidRPr="006F22DC">
        <w:rPr>
          <w:sz w:val="24"/>
          <w:szCs w:val="24"/>
        </w:rPr>
        <w:tab/>
      </w:r>
      <w:r w:rsidRPr="006F22DC">
        <w:rPr>
          <w:sz w:val="24"/>
          <w:szCs w:val="24"/>
        </w:rPr>
        <w:tab/>
      </w:r>
      <w:r w:rsidRPr="006F22DC">
        <w:rPr>
          <w:sz w:val="24"/>
          <w:szCs w:val="24"/>
        </w:rPr>
        <w:tab/>
      </w:r>
      <w:r w:rsidRPr="006F22DC">
        <w:rPr>
          <w:sz w:val="24"/>
          <w:szCs w:val="24"/>
        </w:rPr>
        <w:tab/>
      </w:r>
      <w:r w:rsidRPr="006F22DC">
        <w:rPr>
          <w:sz w:val="24"/>
          <w:szCs w:val="24"/>
        </w:rPr>
        <w:tab/>
      </w:r>
      <w:r w:rsidRPr="006F22DC">
        <w:rPr>
          <w:b/>
          <w:sz w:val="24"/>
          <w:szCs w:val="24"/>
        </w:rPr>
        <w:tab/>
      </w:r>
    </w:p>
    <w:p w:rsidR="00885C5D" w:rsidRPr="006F22DC" w:rsidRDefault="00885C5D" w:rsidP="00885C5D">
      <w:pPr>
        <w:pStyle w:val="Nessunaspaziatura"/>
        <w:numPr>
          <w:ilvl w:val="0"/>
          <w:numId w:val="1"/>
        </w:numPr>
        <w:jc w:val="both"/>
        <w:rPr>
          <w:sz w:val="24"/>
          <w:szCs w:val="24"/>
        </w:rPr>
      </w:pPr>
      <w:r w:rsidRPr="006F22DC">
        <w:rPr>
          <w:b/>
          <w:sz w:val="24"/>
          <w:szCs w:val="24"/>
        </w:rPr>
        <w:t>Supplemento camera singo</w:t>
      </w:r>
      <w:r w:rsidR="006F22DC" w:rsidRPr="006F22DC">
        <w:rPr>
          <w:b/>
          <w:sz w:val="24"/>
          <w:szCs w:val="24"/>
        </w:rPr>
        <w:t>la (disponibilità limitata): € 7</w:t>
      </w:r>
      <w:r w:rsidRPr="006F22DC">
        <w:rPr>
          <w:b/>
          <w:sz w:val="24"/>
          <w:szCs w:val="24"/>
        </w:rPr>
        <w:t xml:space="preserve">5,00 per persona </w:t>
      </w:r>
    </w:p>
    <w:p w:rsidR="00885C5D" w:rsidRPr="006F22DC" w:rsidRDefault="00885C5D" w:rsidP="00885C5D">
      <w:pPr>
        <w:pStyle w:val="Nessunaspaziatura"/>
        <w:ind w:left="720"/>
        <w:jc w:val="both"/>
        <w:rPr>
          <w:sz w:val="24"/>
          <w:szCs w:val="24"/>
        </w:rPr>
      </w:pPr>
    </w:p>
    <w:p w:rsidR="00885C5D" w:rsidRPr="006F22DC" w:rsidRDefault="001E412D" w:rsidP="00885C5D">
      <w:pPr>
        <w:pStyle w:val="Nessunaspaziatura"/>
        <w:numPr>
          <w:ilvl w:val="0"/>
          <w:numId w:val="1"/>
        </w:numPr>
        <w:jc w:val="both"/>
        <w:rPr>
          <w:b/>
          <w:sz w:val="24"/>
          <w:szCs w:val="24"/>
        </w:rPr>
      </w:pPr>
      <w:r>
        <w:rPr>
          <w:b/>
          <w:sz w:val="24"/>
          <w:szCs w:val="24"/>
        </w:rPr>
        <w:t>Acconto € 11</w:t>
      </w:r>
      <w:r w:rsidR="00885C5D" w:rsidRPr="006F22DC">
        <w:rPr>
          <w:b/>
          <w:sz w:val="24"/>
          <w:szCs w:val="24"/>
        </w:rPr>
        <w:t>0,00 per persona</w:t>
      </w:r>
    </w:p>
    <w:p w:rsidR="00885C5D" w:rsidRPr="006F22DC" w:rsidRDefault="00885C5D" w:rsidP="00885C5D">
      <w:pPr>
        <w:pStyle w:val="Nessunaspaziatura"/>
        <w:ind w:left="360"/>
        <w:jc w:val="both"/>
        <w:rPr>
          <w:sz w:val="24"/>
          <w:szCs w:val="24"/>
        </w:rPr>
      </w:pPr>
    </w:p>
    <w:p w:rsidR="00885C5D" w:rsidRPr="006F22DC" w:rsidRDefault="00885C5D" w:rsidP="00885C5D">
      <w:pPr>
        <w:pStyle w:val="Nessunaspaziatura"/>
        <w:jc w:val="both"/>
        <w:rPr>
          <w:b/>
          <w:sz w:val="24"/>
          <w:szCs w:val="24"/>
        </w:rPr>
      </w:pPr>
    </w:p>
    <w:p w:rsidR="00885C5D" w:rsidRPr="00F677A1" w:rsidRDefault="00885C5D" w:rsidP="00885C5D">
      <w:pPr>
        <w:pStyle w:val="Nessunaspaziatura"/>
        <w:rPr>
          <w:sz w:val="24"/>
          <w:szCs w:val="24"/>
          <w:highlight w:val="yellow"/>
        </w:rPr>
      </w:pPr>
    </w:p>
    <w:p w:rsidR="00766C87" w:rsidRPr="00F677A1" w:rsidRDefault="00766C87" w:rsidP="00885C5D">
      <w:pPr>
        <w:pStyle w:val="Nessunaspaziatura"/>
        <w:jc w:val="both"/>
        <w:rPr>
          <w:b/>
          <w:sz w:val="24"/>
          <w:szCs w:val="24"/>
          <w:highlight w:val="yellow"/>
        </w:rPr>
      </w:pPr>
    </w:p>
    <w:p w:rsidR="00885C5D" w:rsidRPr="00B92AEB" w:rsidRDefault="00885C5D" w:rsidP="00885C5D">
      <w:pPr>
        <w:pStyle w:val="Nessunaspaziatura"/>
        <w:jc w:val="both"/>
        <w:rPr>
          <w:b/>
          <w:sz w:val="24"/>
          <w:szCs w:val="24"/>
        </w:rPr>
      </w:pPr>
    </w:p>
    <w:p w:rsidR="00885C5D" w:rsidRPr="00B92AEB" w:rsidRDefault="00885C5D" w:rsidP="00885C5D">
      <w:pPr>
        <w:pStyle w:val="Nessunaspaziatura"/>
        <w:jc w:val="both"/>
        <w:rPr>
          <w:b/>
          <w:sz w:val="24"/>
          <w:szCs w:val="24"/>
        </w:rPr>
      </w:pPr>
    </w:p>
    <w:p w:rsidR="00885C5D" w:rsidRPr="00B92AEB" w:rsidRDefault="00885C5D" w:rsidP="00885C5D">
      <w:pPr>
        <w:pStyle w:val="Nessunaspaziatura"/>
        <w:jc w:val="both"/>
        <w:rPr>
          <w:sz w:val="24"/>
          <w:szCs w:val="24"/>
        </w:rPr>
      </w:pPr>
      <w:r w:rsidRPr="00B92AEB">
        <w:rPr>
          <w:b/>
          <w:sz w:val="24"/>
          <w:szCs w:val="24"/>
        </w:rPr>
        <w:t>La quota comprende:</w:t>
      </w:r>
      <w:r w:rsidRPr="00B92AEB">
        <w:rPr>
          <w:sz w:val="24"/>
          <w:szCs w:val="24"/>
        </w:rPr>
        <w:t xml:space="preserve"> Viaggio in pullman Granturismo – </w:t>
      </w:r>
      <w:r w:rsidR="00B92AEB" w:rsidRPr="00B92AEB">
        <w:rPr>
          <w:sz w:val="24"/>
          <w:szCs w:val="24"/>
        </w:rPr>
        <w:t>Sistemazione in hotel in Assisi – trattamento di pensione completa dalla cena del primo giorno al pranzo dell’ultimo</w:t>
      </w:r>
      <w:r w:rsidRPr="00B92AEB">
        <w:rPr>
          <w:sz w:val="24"/>
          <w:szCs w:val="24"/>
        </w:rPr>
        <w:t xml:space="preserve"> (bevande incluse 1/2 acqua e 1/4 vino) - Visite con guida locale come da programma –</w:t>
      </w:r>
      <w:r w:rsidR="00B92AEB" w:rsidRPr="00B92AEB">
        <w:rPr>
          <w:sz w:val="24"/>
          <w:szCs w:val="24"/>
        </w:rPr>
        <w:t xml:space="preserve"> Escursione in taxi all’Eremo delle carceri - </w:t>
      </w:r>
      <w:r w:rsidRPr="00B92AEB">
        <w:rPr>
          <w:sz w:val="24"/>
          <w:szCs w:val="24"/>
        </w:rPr>
        <w:t xml:space="preserve"> Materiale a supporto</w:t>
      </w:r>
      <w:r w:rsidR="00B92AEB" w:rsidRPr="00B92AEB">
        <w:rPr>
          <w:sz w:val="24"/>
          <w:szCs w:val="24"/>
        </w:rPr>
        <w:t xml:space="preserve"> viaggio – Assistenza tecnica</w:t>
      </w:r>
      <w:r w:rsidRPr="00B92AEB">
        <w:rPr>
          <w:sz w:val="24"/>
          <w:szCs w:val="24"/>
        </w:rPr>
        <w:t xml:space="preserve"> - Assicurazione medico/bagaglio e annullamento viaggio AXA Assistance -</w:t>
      </w:r>
    </w:p>
    <w:p w:rsidR="00885C5D" w:rsidRPr="00B92AEB" w:rsidRDefault="00885C5D" w:rsidP="00885C5D">
      <w:pPr>
        <w:pStyle w:val="Nessunaspaziatura"/>
        <w:jc w:val="both"/>
        <w:rPr>
          <w:sz w:val="24"/>
          <w:szCs w:val="24"/>
        </w:rPr>
      </w:pPr>
    </w:p>
    <w:p w:rsidR="00885C5D" w:rsidRPr="00B92AEB" w:rsidRDefault="00885C5D" w:rsidP="00885C5D">
      <w:pPr>
        <w:pStyle w:val="Nessunaspaziatura"/>
        <w:jc w:val="both"/>
        <w:rPr>
          <w:sz w:val="24"/>
          <w:szCs w:val="24"/>
        </w:rPr>
      </w:pPr>
      <w:r w:rsidRPr="00B92AEB">
        <w:rPr>
          <w:b/>
          <w:sz w:val="24"/>
          <w:szCs w:val="24"/>
        </w:rPr>
        <w:t>La quota non comprende:</w:t>
      </w:r>
      <w:r w:rsidRPr="00B92AEB">
        <w:rPr>
          <w:sz w:val="24"/>
          <w:szCs w:val="24"/>
        </w:rPr>
        <w:t xml:space="preserve"> mance (raccolte in loco) – pasti e bevande non specificate – visite, ingressi e guide non specificati – Eventuale tassa di soggiorno (da pagare in hotel) – Tutto quanto non indicato alla voce “la quota comprende”. </w:t>
      </w:r>
    </w:p>
    <w:p w:rsidR="00885C5D" w:rsidRPr="00B92AEB" w:rsidRDefault="00885C5D" w:rsidP="00885C5D">
      <w:pPr>
        <w:rPr>
          <w:sz w:val="24"/>
          <w:szCs w:val="24"/>
        </w:rPr>
      </w:pPr>
    </w:p>
    <w:p w:rsidR="00885C5D" w:rsidRDefault="00885C5D" w:rsidP="00B92AEB">
      <w:pPr>
        <w:numPr>
          <w:ilvl w:val="0"/>
          <w:numId w:val="3"/>
        </w:numPr>
        <w:autoSpaceDE w:val="0"/>
        <w:autoSpaceDN w:val="0"/>
        <w:adjustRightInd w:val="0"/>
        <w:spacing w:after="0" w:line="240" w:lineRule="auto"/>
        <w:rPr>
          <w:rFonts w:cs="HelveticaNeue-Condensed"/>
          <w:color w:val="000000"/>
          <w:sz w:val="24"/>
          <w:szCs w:val="24"/>
          <w:lang w:eastAsia="it-IT"/>
        </w:rPr>
      </w:pPr>
      <w:r w:rsidRPr="00B92AEB">
        <w:rPr>
          <w:rFonts w:cs="HelveticaNeue-Condensed"/>
          <w:color w:val="000000"/>
          <w:sz w:val="24"/>
          <w:szCs w:val="24"/>
          <w:lang w:eastAsia="it-IT"/>
        </w:rPr>
        <w:t>Al momento dell'iscrizione si prega di segnalare eventuali intolleranze alimentari da comunicare agli hotel.</w:t>
      </w:r>
    </w:p>
    <w:p w:rsidR="00B92AEB" w:rsidRPr="00B92AEB" w:rsidRDefault="00B92AEB" w:rsidP="00885C5D">
      <w:pPr>
        <w:autoSpaceDE w:val="0"/>
        <w:autoSpaceDN w:val="0"/>
        <w:adjustRightInd w:val="0"/>
        <w:spacing w:after="0" w:line="240" w:lineRule="auto"/>
        <w:rPr>
          <w:rFonts w:cs="HelveticaNeue-Condensed"/>
          <w:color w:val="000000"/>
          <w:sz w:val="24"/>
          <w:szCs w:val="24"/>
          <w:lang w:eastAsia="it-IT"/>
        </w:rPr>
      </w:pPr>
    </w:p>
    <w:p w:rsidR="00885C5D" w:rsidRDefault="00885C5D" w:rsidP="00885C5D">
      <w:pPr>
        <w:autoSpaceDE w:val="0"/>
        <w:autoSpaceDN w:val="0"/>
        <w:adjustRightInd w:val="0"/>
        <w:spacing w:after="0" w:line="240" w:lineRule="auto"/>
        <w:rPr>
          <w:rFonts w:cs="HelveticaNeue-Condensed"/>
          <w:color w:val="000000"/>
          <w:sz w:val="24"/>
          <w:szCs w:val="24"/>
          <w:lang w:eastAsia="it-IT"/>
        </w:rPr>
      </w:pPr>
      <w:r w:rsidRPr="00B92AEB">
        <w:rPr>
          <w:rFonts w:cs="HelveticaNeue-BoldCond"/>
          <w:b/>
          <w:bCs/>
          <w:color w:val="000000"/>
          <w:sz w:val="24"/>
          <w:szCs w:val="24"/>
          <w:lang w:eastAsia="it-IT"/>
        </w:rPr>
        <w:t xml:space="preserve">Documenti: </w:t>
      </w:r>
      <w:r w:rsidRPr="00B92AEB">
        <w:rPr>
          <w:rFonts w:cs="HelveticaNeue-Condensed"/>
          <w:color w:val="000000"/>
          <w:sz w:val="24"/>
          <w:szCs w:val="24"/>
          <w:lang w:eastAsia="it-IT"/>
        </w:rPr>
        <w:t>carta d’identità valida per l’espatrio (non sono ritenute valide quelle con il timbro di rinnovo) o passaporto individuale.</w:t>
      </w:r>
    </w:p>
    <w:p w:rsidR="00885C5D" w:rsidRDefault="00885C5D" w:rsidP="00885C5D">
      <w:pPr>
        <w:rPr>
          <w:sz w:val="24"/>
          <w:szCs w:val="24"/>
        </w:rPr>
      </w:pPr>
    </w:p>
    <w:p w:rsidR="00885C5D" w:rsidRDefault="00885C5D" w:rsidP="00885C5D"/>
    <w:p w:rsidR="00885C5D" w:rsidRDefault="00885C5D" w:rsidP="00885C5D"/>
    <w:p w:rsidR="00885C5D" w:rsidRDefault="00885C5D" w:rsidP="00885C5D"/>
    <w:p w:rsidR="00885C5D" w:rsidRDefault="00885C5D" w:rsidP="00885C5D"/>
    <w:p w:rsidR="008F63F3" w:rsidRDefault="0096062D">
      <w:r>
        <w:t xml:space="preserve">Signora MANUELA </w:t>
      </w:r>
    </w:p>
    <w:sectPr w:rsidR="008F63F3" w:rsidSect="00766C87">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Condensed">
    <w:panose1 w:val="00000000000000000000"/>
    <w:charset w:val="00"/>
    <w:family w:val="swiss"/>
    <w:notTrueType/>
    <w:pitch w:val="default"/>
    <w:sig w:usb0="00000003" w:usb1="00000000" w:usb2="00000000" w:usb3="00000000" w:csb0="00000001" w:csb1="00000000"/>
  </w:font>
  <w:font w:name="HelveticaNeue-Bold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nsid w:val="6B3516E5"/>
    <w:multiLevelType w:val="hybridMultilevel"/>
    <w:tmpl w:val="37A6557E"/>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7CCA37DF"/>
    <w:multiLevelType w:val="hybridMultilevel"/>
    <w:tmpl w:val="2A00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5D"/>
    <w:rsid w:val="00054A4D"/>
    <w:rsid w:val="001848A0"/>
    <w:rsid w:val="001E412D"/>
    <w:rsid w:val="00320A18"/>
    <w:rsid w:val="00354B7A"/>
    <w:rsid w:val="006624F5"/>
    <w:rsid w:val="006F22DC"/>
    <w:rsid w:val="00763FF3"/>
    <w:rsid w:val="00766C87"/>
    <w:rsid w:val="00885C5D"/>
    <w:rsid w:val="008F63F3"/>
    <w:rsid w:val="0096062D"/>
    <w:rsid w:val="009A0E0D"/>
    <w:rsid w:val="00B92AEB"/>
    <w:rsid w:val="00BC5818"/>
    <w:rsid w:val="00BE465F"/>
    <w:rsid w:val="00CA608A"/>
    <w:rsid w:val="00D02592"/>
    <w:rsid w:val="00D55365"/>
    <w:rsid w:val="00DA527F"/>
    <w:rsid w:val="00E72F61"/>
    <w:rsid w:val="00F677A1"/>
    <w:rsid w:val="00F81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48A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885C5D"/>
    <w:rPr>
      <w:color w:val="0000FF"/>
      <w:u w:val="single"/>
    </w:rPr>
  </w:style>
  <w:style w:type="paragraph" w:styleId="Nessunaspaziatura">
    <w:name w:val="No Spacing"/>
    <w:uiPriority w:val="1"/>
    <w:qFormat/>
    <w:rsid w:val="00885C5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48A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885C5D"/>
    <w:rPr>
      <w:color w:val="0000FF"/>
      <w:u w:val="single"/>
    </w:rPr>
  </w:style>
  <w:style w:type="paragraph" w:styleId="Nessunaspaziatura">
    <w:name w:val="No Spacing"/>
    <w:uiPriority w:val="1"/>
    <w:qFormat/>
    <w:rsid w:val="00885C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pt.it/" TargetMode="External"/><Relationship Id="rId3" Type="http://schemas.microsoft.com/office/2007/relationships/stylesWithEffects" Target="stylesWithEffects.xml"/><Relationship Id="rId7" Type="http://schemas.openxmlformats.org/officeDocument/2006/relationships/hyperlink" Target="mailto:info@odp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ndex.php?title=Guglielmo_Colasanti&amp;action=edit&amp;redlink=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4050</CharactersWithSpaces>
  <SharedDoc>false</SharedDoc>
  <HLinks>
    <vt:vector size="18" baseType="variant">
      <vt:variant>
        <vt:i4>122</vt:i4>
      </vt:variant>
      <vt:variant>
        <vt:i4>6</vt:i4>
      </vt:variant>
      <vt:variant>
        <vt:i4>0</vt:i4>
      </vt:variant>
      <vt:variant>
        <vt:i4>5</vt:i4>
      </vt:variant>
      <vt:variant>
        <vt:lpwstr>https://it.wikipedia.org/w/index.php?title=Guglielmo_Colasanti&amp;action=edit&amp;redlink=1</vt:lpwstr>
      </vt:variant>
      <vt:variant>
        <vt:lpwstr/>
      </vt:variant>
      <vt:variant>
        <vt:i4>7209001</vt:i4>
      </vt:variant>
      <vt:variant>
        <vt:i4>3</vt:i4>
      </vt:variant>
      <vt:variant>
        <vt:i4>0</vt:i4>
      </vt:variant>
      <vt:variant>
        <vt:i4>5</vt:i4>
      </vt:variant>
      <vt:variant>
        <vt:lpwstr>http://www.odpt.it/</vt:lpwstr>
      </vt:variant>
      <vt:variant>
        <vt:lpwstr/>
      </vt:variant>
      <vt:variant>
        <vt:i4>5505146</vt:i4>
      </vt:variant>
      <vt:variant>
        <vt:i4>0</vt:i4>
      </vt:variant>
      <vt:variant>
        <vt:i4>0</vt:i4>
      </vt:variant>
      <vt:variant>
        <vt:i4>5</vt:i4>
      </vt:variant>
      <vt:variant>
        <vt:lpwstr>mailto:info@odpt.it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Elio</cp:lastModifiedBy>
  <cp:revision>2</cp:revision>
  <dcterms:created xsi:type="dcterms:W3CDTF">2018-04-19T20:17:00Z</dcterms:created>
  <dcterms:modified xsi:type="dcterms:W3CDTF">2018-04-19T20:17:00Z</dcterms:modified>
</cp:coreProperties>
</file>